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27" w:rsidRPr="00365001" w:rsidRDefault="00365001">
      <w:pPr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5667" cy="904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889" cy="90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01" w:rsidRPr="00365001" w:rsidRDefault="00365001">
      <w:pPr>
        <w:rPr>
          <w:rFonts w:ascii="Times New Roman" w:hAnsi="Times New Roman" w:cs="Times New Roman"/>
          <w:sz w:val="28"/>
          <w:szCs w:val="28"/>
        </w:rPr>
      </w:pPr>
    </w:p>
    <w:p w:rsidR="00365001" w:rsidRPr="00365001" w:rsidRDefault="00365001">
      <w:pPr>
        <w:rPr>
          <w:rFonts w:ascii="Times New Roman" w:hAnsi="Times New Roman" w:cs="Times New Roman"/>
          <w:sz w:val="28"/>
          <w:szCs w:val="28"/>
        </w:rPr>
      </w:pPr>
    </w:p>
    <w:p w:rsidR="00365001" w:rsidRPr="00365001" w:rsidRDefault="00365001">
      <w:pPr>
        <w:rPr>
          <w:rFonts w:ascii="Times New Roman" w:hAnsi="Times New Roman" w:cs="Times New Roman"/>
          <w:sz w:val="28"/>
          <w:szCs w:val="28"/>
        </w:rPr>
      </w:pPr>
    </w:p>
    <w:p w:rsidR="00365001" w:rsidRPr="00365001" w:rsidRDefault="00365001" w:rsidP="00365001">
      <w:pPr>
        <w:widowControl w:val="0"/>
        <w:numPr>
          <w:ilvl w:val="0"/>
          <w:numId w:val="1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действует в целях реализации и защиты прав и законных интересов сотрудников детского сада.</w:t>
      </w:r>
    </w:p>
    <w:p w:rsidR="00365001" w:rsidRPr="00365001" w:rsidRDefault="00365001" w:rsidP="00365001">
      <w:pPr>
        <w:widowControl w:val="0"/>
        <w:numPr>
          <w:ilvl w:val="0"/>
          <w:numId w:val="1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реализует право на самостоятельность дошкольного образовательного учреждения</w:t>
      </w:r>
      <w:proofErr w:type="gramStart"/>
      <w:r w:rsidRPr="003650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5001">
        <w:rPr>
          <w:rFonts w:ascii="Times New Roman" w:hAnsi="Times New Roman" w:cs="Times New Roman"/>
          <w:sz w:val="28"/>
          <w:szCs w:val="28"/>
        </w:rPr>
        <w:t xml:space="preserve"> способствующих оптимальной организации -образовательной деятельности и финансово-хозяйственной деятельности.</w:t>
      </w:r>
    </w:p>
    <w:p w:rsidR="00365001" w:rsidRPr="00365001" w:rsidRDefault="00365001" w:rsidP="00365001">
      <w:pPr>
        <w:widowControl w:val="0"/>
        <w:numPr>
          <w:ilvl w:val="0"/>
          <w:numId w:val="1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содействует расширению коллегиальных, демократических форм управления и воплощение в жизнь государственно-общественных принципов.</w:t>
      </w:r>
    </w:p>
    <w:p w:rsidR="00365001" w:rsidRPr="00365001" w:rsidRDefault="00365001" w:rsidP="00365001">
      <w:pPr>
        <w:widowControl w:val="0"/>
        <w:numPr>
          <w:ilvl w:val="0"/>
          <w:numId w:val="1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работников осуществляет деятельность в тесном контакте с администрацией и иными органами самоуправления учреждения, в соответствии с действующим законодательством, подзаконными нормативными актами и Уставом.</w:t>
      </w:r>
    </w:p>
    <w:p w:rsidR="00365001" w:rsidRPr="00365001" w:rsidRDefault="00365001" w:rsidP="00365001">
      <w:pPr>
        <w:widowControl w:val="0"/>
        <w:numPr>
          <w:ilvl w:val="0"/>
          <w:numId w:val="1"/>
        </w:numPr>
        <w:tabs>
          <w:tab w:val="left" w:pos="597"/>
        </w:tabs>
        <w:spacing w:after="24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Настоящее Положение содействует осуществлению управленческих начал, развитию инициативы сотрудников, является локальным нормативным актом дошкольного образовательного учреждения.</w:t>
      </w:r>
    </w:p>
    <w:p w:rsidR="00365001" w:rsidRPr="00365001" w:rsidRDefault="00365001" w:rsidP="00365001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309"/>
        </w:tabs>
        <w:spacing w:before="0"/>
        <w:rPr>
          <w:sz w:val="28"/>
          <w:szCs w:val="28"/>
        </w:rPr>
      </w:pPr>
      <w:bookmarkStart w:id="0" w:name="bookmark2"/>
      <w:r w:rsidRPr="00365001">
        <w:rPr>
          <w:sz w:val="28"/>
          <w:szCs w:val="28"/>
        </w:rPr>
        <w:t>Основные задачи Общего собрания</w:t>
      </w:r>
      <w:bookmarkEnd w:id="0"/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работников ДОУ содействует осуществлению управленческих начал, развитию инициативы трудового коллектива.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реализует право на самостоятельность дошкольного образовательного учреждения в решении вопросов, способствующих оптимальной организации образовательной деятельности и финансово-хозяйственной деятельности.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24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365001" w:rsidRPr="00365001" w:rsidRDefault="00365001" w:rsidP="00365001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309"/>
        </w:tabs>
        <w:spacing w:before="0"/>
        <w:rPr>
          <w:sz w:val="28"/>
          <w:szCs w:val="28"/>
        </w:rPr>
      </w:pPr>
      <w:bookmarkStart w:id="1" w:name="bookmark3"/>
      <w:r w:rsidRPr="00365001">
        <w:rPr>
          <w:sz w:val="28"/>
          <w:szCs w:val="28"/>
        </w:rPr>
        <w:t>Функции Общего собрания</w:t>
      </w:r>
      <w:bookmarkEnd w:id="1"/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Обсуждение и рекомендация к утверждению проекта Коллективного договора, а также Правил внутреннего трудового распорядка.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Рассмотрение, обсуждение и рекомендация к утверждению Программы развития дошкольного образовательного учреждения.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Обсуждение и рекомендация к утверждению проекта Устава ДОУ, внесение изменений и дополнений в Устав, а также в другие локальные акты.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Обсуждение вопросов состояния трудовой дисциплины в дошкольном образовательном учреждении и мероприятий по ее укреплению, рассмотрение фактов нарушения трудовой дисциплины работниками детского сада;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Рассмотрение вопросов охраны и безопасности условий труда сотрудников, охраны жизни и здоровья воспитанников.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Внесение предложений Учредителю по улучшению финансово-хозяйственной деятельности дошкольного образовательного учреждения.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 xml:space="preserve"> Обсуждение и рекомендация к утверждению Положения об оплате труда и стимулировании работников дошкольного образовательного учреждения.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Определение порядка и условий предоставления социальных: гарантий и льгот в пределах своей компетенции.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Заслушивание отчетов заведующего дошкольным образовательным учреждением о расходовании бюджетных и внебюджетных средств.</w:t>
      </w:r>
    </w:p>
    <w:p w:rsidR="00365001" w:rsidRPr="00365001" w:rsidRDefault="00365001" w:rsidP="00365001">
      <w:pPr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ЗЛО. Ознакомление с итоговыми документами по проверке государственными и муниципальными органами деятельности ДОУ и заслушивание администрации о выполнении мероприятий по устранению недостатков в работе.</w:t>
      </w:r>
    </w:p>
    <w:p w:rsidR="00365001" w:rsidRPr="00365001" w:rsidRDefault="00365001" w:rsidP="00365001">
      <w:pPr>
        <w:widowControl w:val="0"/>
        <w:numPr>
          <w:ilvl w:val="0"/>
          <w:numId w:val="3"/>
        </w:numPr>
        <w:tabs>
          <w:tab w:val="left" w:pos="611"/>
        </w:tabs>
        <w:spacing w:after="267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 xml:space="preserve">В рамках действующего законодательства принятие необходимых мер, </w:t>
      </w:r>
      <w:r w:rsidRPr="00365001">
        <w:rPr>
          <w:rFonts w:ascii="Times New Roman" w:hAnsi="Times New Roman" w:cs="Times New Roman"/>
          <w:sz w:val="28"/>
          <w:szCs w:val="28"/>
        </w:rPr>
        <w:lastRenderedPageBreak/>
        <w:t>ограждающих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365001" w:rsidRPr="00365001" w:rsidRDefault="00365001" w:rsidP="00365001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309"/>
        </w:tabs>
        <w:spacing w:before="0" w:after="12" w:line="240" w:lineRule="exact"/>
        <w:rPr>
          <w:sz w:val="28"/>
          <w:szCs w:val="28"/>
        </w:rPr>
      </w:pPr>
      <w:bookmarkStart w:id="2" w:name="bookmark4"/>
      <w:r w:rsidRPr="00365001">
        <w:rPr>
          <w:sz w:val="28"/>
          <w:szCs w:val="28"/>
        </w:rPr>
        <w:t>Организация управления Общим собранием</w:t>
      </w:r>
      <w:bookmarkEnd w:id="2"/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487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В состав Общего собрания трудового коллектива ДОУ входят все работники дошкольного образовательного учреждения.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3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На заседание Общего собрания работников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3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Для ведения Общего собрания работников дошкольного образовательного учреждения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3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Style w:val="Bodytext20"/>
          <w:rFonts w:eastAsiaTheme="minorHAnsi"/>
          <w:sz w:val="28"/>
          <w:szCs w:val="28"/>
        </w:rPr>
        <w:t>Председатель Общего собрания: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организует деятельность Общего собрания работников дошкольного образовательного учреждения;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информирует членов трудового коллектива о предстоящем заседании не менее чем за 30 дней до его проведения;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организует подготовку и проведение заседания собрания;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определяет повестку дня;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контролирует выполнение решений.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8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собирается не реже 2 раз в календарный год.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8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Общее собрание работников ДОУ считается правомочным, если на нем присутствует не менее 50% членов трудового коллектива дошкольного образовательного учреждения.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8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Решение Общего собрания принимается открытым голосованием.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8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Решение Общего собрания считается принятым, если за него проголосовало не менее 51% присутствующих.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8"/>
        </w:tabs>
        <w:spacing w:after="24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Решение Общего собрания работников является обязательным для исполнения всеми членами трудового коллектива дошкольного образовательного учреждения.</w:t>
      </w:r>
    </w:p>
    <w:p w:rsidR="00365001" w:rsidRPr="00365001" w:rsidRDefault="00365001" w:rsidP="00365001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341"/>
        </w:tabs>
        <w:spacing w:before="0"/>
        <w:rPr>
          <w:sz w:val="28"/>
          <w:szCs w:val="28"/>
        </w:rPr>
      </w:pPr>
      <w:bookmarkStart w:id="3" w:name="bookmark5"/>
      <w:r w:rsidRPr="00365001">
        <w:rPr>
          <w:sz w:val="28"/>
          <w:szCs w:val="28"/>
        </w:rPr>
        <w:t>Права Общего собрания</w:t>
      </w:r>
      <w:bookmarkEnd w:id="3"/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09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Style w:val="Bodytext20"/>
          <w:rFonts w:eastAsiaTheme="minorHAnsi"/>
          <w:sz w:val="28"/>
          <w:szCs w:val="28"/>
        </w:rPr>
        <w:t>Общее собрание имеет право: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участвовать в управлении дошкольным образовательным учреждением;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обсуждать и принимать Коллективный договор, Правила внутреннего трудового распорядка, Устав ДОУ, Программу развития дошкольного образовательного учреждения и соответствующие положения;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заслушивать отчёт о выполнении вышеуказанных актов;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избирать делегатов на конференцию по выборам в Совет дошкольного образовательного учреждения.</w:t>
      </w:r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09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Style w:val="Bodytext20"/>
          <w:rFonts w:eastAsiaTheme="minorHAnsi"/>
          <w:sz w:val="28"/>
          <w:szCs w:val="28"/>
        </w:rPr>
        <w:t>Каждый член Общего собрания имеет право: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потребовать обсуждения Общим собранием любого вопроса, касающегося деятельности дошкольного образовательного учреждения, если его предложение поддержит не менее одной трети членов собрания;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24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при несогласии с решением Общего собрания работников высказать свое мотивированное мнение, которое должно быть занесено в протокол.</w:t>
      </w:r>
    </w:p>
    <w:p w:rsidR="00365001" w:rsidRPr="00365001" w:rsidRDefault="00365001" w:rsidP="00365001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341"/>
        </w:tabs>
        <w:spacing w:before="0"/>
        <w:rPr>
          <w:sz w:val="28"/>
          <w:szCs w:val="28"/>
        </w:rPr>
      </w:pPr>
      <w:bookmarkStart w:id="4" w:name="bookmark6"/>
      <w:r w:rsidRPr="00365001">
        <w:rPr>
          <w:sz w:val="28"/>
          <w:szCs w:val="28"/>
        </w:rPr>
        <w:t>Взаимосвязь с другими органами самоуправления</w:t>
      </w:r>
      <w:bookmarkEnd w:id="4"/>
    </w:p>
    <w:p w:rsidR="00365001" w:rsidRPr="00365001" w:rsidRDefault="00365001" w:rsidP="00365001">
      <w:pPr>
        <w:widowControl w:val="0"/>
        <w:numPr>
          <w:ilvl w:val="1"/>
          <w:numId w:val="2"/>
        </w:numPr>
        <w:tabs>
          <w:tab w:val="left" w:pos="518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Style w:val="Bodytext20"/>
          <w:rFonts w:eastAsiaTheme="minorHAnsi"/>
          <w:sz w:val="28"/>
          <w:szCs w:val="28"/>
        </w:rPr>
        <w:t xml:space="preserve">Общее собрание работников организует взаимодействие с другими органами </w:t>
      </w:r>
      <w:r w:rsidRPr="00365001">
        <w:rPr>
          <w:rStyle w:val="Bodytext20"/>
          <w:rFonts w:eastAsiaTheme="minorHAnsi"/>
          <w:sz w:val="28"/>
          <w:szCs w:val="28"/>
        </w:rPr>
        <w:lastRenderedPageBreak/>
        <w:t>самоуправления - педагогическим советом и Советом ДОУ: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через участие представителей трудового коллектива в заседаниях педагогического совета, Совета дошкольного образовательного учреждения;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представление на ознакомление педагогическому совету и Совету дошкольного образовательного учреждения материалов, готовящихся к обсуждению и принятию на заседании Общего собрания</w:t>
      </w:r>
    </w:p>
    <w:p w:rsidR="00365001" w:rsidRPr="00365001" w:rsidRDefault="00365001" w:rsidP="00365001">
      <w:pPr>
        <w:widowControl w:val="0"/>
        <w:numPr>
          <w:ilvl w:val="0"/>
          <w:numId w:val="4"/>
        </w:numPr>
        <w:tabs>
          <w:tab w:val="left" w:pos="766"/>
        </w:tabs>
        <w:spacing w:after="0" w:line="274" w:lineRule="exact"/>
        <w:ind w:left="760" w:hanging="34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внесение предложений и дополнений по вопросам, рассматриваемым на заседаниях педагогического совета и Совета дошкольного образовательного учреждения.</w:t>
      </w:r>
    </w:p>
    <w:p w:rsidR="00365001" w:rsidRPr="00365001" w:rsidRDefault="00365001" w:rsidP="00365001">
      <w:pPr>
        <w:pStyle w:val="Bodytext40"/>
        <w:keepNext/>
        <w:framePr w:dropCap="drop" w:lines="5" w:hSpace="110" w:vSpace="110" w:wrap="auto" w:vAnchor="text" w:hAnchor="text"/>
        <w:shd w:val="clear" w:color="auto" w:fill="auto"/>
        <w:spacing w:line="2187" w:lineRule="exact"/>
        <w:rPr>
          <w:sz w:val="28"/>
          <w:szCs w:val="28"/>
        </w:rPr>
      </w:pPr>
    </w:p>
    <w:p w:rsidR="00365001" w:rsidRPr="00365001" w:rsidRDefault="00365001" w:rsidP="00365001">
      <w:pPr>
        <w:pStyle w:val="Bodytext40"/>
        <w:shd w:val="clear" w:color="auto" w:fill="auto"/>
        <w:rPr>
          <w:sz w:val="28"/>
          <w:szCs w:val="28"/>
        </w:rPr>
      </w:pPr>
      <w:r w:rsidRPr="00365001">
        <w:rPr>
          <w:sz w:val="28"/>
          <w:szCs w:val="28"/>
        </w:rPr>
        <w:t>7. Ответственность Общего собрания</w:t>
      </w:r>
    </w:p>
    <w:p w:rsidR="00365001" w:rsidRPr="00365001" w:rsidRDefault="00365001" w:rsidP="00365001">
      <w:pPr>
        <w:widowControl w:val="0"/>
        <w:numPr>
          <w:ilvl w:val="0"/>
          <w:numId w:val="5"/>
        </w:numPr>
        <w:tabs>
          <w:tab w:val="left" w:pos="997"/>
        </w:tabs>
        <w:spacing w:after="0" w:line="271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Style w:val="Bodytext20"/>
          <w:rFonts w:eastAsiaTheme="minorHAnsi"/>
          <w:sz w:val="28"/>
          <w:szCs w:val="28"/>
        </w:rPr>
        <w:t>Общее собрание ДОУ несет ответственность:</w:t>
      </w:r>
    </w:p>
    <w:p w:rsidR="00365001" w:rsidRPr="00365001" w:rsidRDefault="00365001" w:rsidP="00365001">
      <w:pPr>
        <w:spacing w:after="0" w:line="271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за выполнение, выполнение не в полном объеме или невыполнение закрепленных за ним задач и функций;</w:t>
      </w:r>
    </w:p>
    <w:p w:rsidR="00365001" w:rsidRPr="00365001" w:rsidRDefault="00365001" w:rsidP="00365001">
      <w:pPr>
        <w:spacing w:after="238" w:line="271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за соответствие принимаемых решений законодательству Российской Федерации, нормативно-правовым актам.</w:t>
      </w:r>
    </w:p>
    <w:p w:rsidR="00365001" w:rsidRPr="00365001" w:rsidRDefault="00365001" w:rsidP="00365001">
      <w:pPr>
        <w:pStyle w:val="Heading30"/>
        <w:keepNext/>
        <w:keepLines/>
        <w:shd w:val="clear" w:color="auto" w:fill="auto"/>
        <w:spacing w:before="0"/>
        <w:ind w:left="480"/>
        <w:rPr>
          <w:sz w:val="28"/>
          <w:szCs w:val="28"/>
        </w:rPr>
      </w:pPr>
      <w:bookmarkStart w:id="5" w:name="bookmark7"/>
      <w:r w:rsidRPr="00365001">
        <w:rPr>
          <w:sz w:val="28"/>
          <w:szCs w:val="28"/>
        </w:rPr>
        <w:t>8. Делопроизводство Общего собрания</w:t>
      </w:r>
      <w:bookmarkEnd w:id="5"/>
    </w:p>
    <w:p w:rsidR="00365001" w:rsidRPr="00365001" w:rsidRDefault="00365001" w:rsidP="00365001">
      <w:pPr>
        <w:widowControl w:val="0"/>
        <w:numPr>
          <w:ilvl w:val="0"/>
          <w:numId w:val="6"/>
        </w:numPr>
        <w:tabs>
          <w:tab w:val="left" w:pos="997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Заседания Общего собрания работников ДОУ оформляются печатным протоколом.</w:t>
      </w:r>
    </w:p>
    <w:p w:rsidR="00365001" w:rsidRPr="00365001" w:rsidRDefault="00365001" w:rsidP="00365001">
      <w:pPr>
        <w:widowControl w:val="0"/>
        <w:numPr>
          <w:ilvl w:val="0"/>
          <w:numId w:val="6"/>
        </w:numPr>
        <w:tabs>
          <w:tab w:val="left" w:pos="992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Style w:val="Bodytext20"/>
          <w:rFonts w:eastAsiaTheme="minorHAnsi"/>
          <w:sz w:val="28"/>
          <w:szCs w:val="28"/>
        </w:rPr>
        <w:t>В протоколе фиксируются:</w:t>
      </w:r>
    </w:p>
    <w:p w:rsidR="00365001" w:rsidRPr="00365001" w:rsidRDefault="00365001" w:rsidP="00365001">
      <w:pPr>
        <w:spacing w:after="0" w:line="274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дата проведения;</w:t>
      </w:r>
    </w:p>
    <w:p w:rsidR="00365001" w:rsidRPr="00365001" w:rsidRDefault="00365001" w:rsidP="00365001">
      <w:pPr>
        <w:spacing w:after="0" w:line="274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количественное присутствие (отсутствие) членов трудового коллектива;</w:t>
      </w:r>
    </w:p>
    <w:p w:rsidR="00365001" w:rsidRPr="00365001" w:rsidRDefault="00365001" w:rsidP="00365001">
      <w:pPr>
        <w:spacing w:after="0" w:line="274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приглашенные (ФИО, должность);</w:t>
      </w:r>
    </w:p>
    <w:p w:rsidR="00365001" w:rsidRPr="00365001" w:rsidRDefault="00365001" w:rsidP="00365001">
      <w:pPr>
        <w:spacing w:after="0" w:line="274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повестка дня;</w:t>
      </w:r>
    </w:p>
    <w:p w:rsidR="00365001" w:rsidRPr="00365001" w:rsidRDefault="00365001" w:rsidP="00365001">
      <w:pPr>
        <w:spacing w:after="0" w:line="274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ход обсуждения вопросов;</w:t>
      </w:r>
    </w:p>
    <w:p w:rsidR="00365001" w:rsidRPr="00365001" w:rsidRDefault="00365001" w:rsidP="00365001">
      <w:pPr>
        <w:spacing w:after="0" w:line="274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предложения, рекомендации и замечания членов трудового коллектива и приглашенных лиц;</w:t>
      </w:r>
    </w:p>
    <w:p w:rsidR="00365001" w:rsidRPr="00365001" w:rsidRDefault="00365001" w:rsidP="00365001">
      <w:pPr>
        <w:spacing w:after="0" w:line="274" w:lineRule="exact"/>
        <w:ind w:left="1160" w:hanging="320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• решение.</w:t>
      </w:r>
    </w:p>
    <w:p w:rsidR="00365001" w:rsidRPr="00365001" w:rsidRDefault="00365001" w:rsidP="00365001">
      <w:pPr>
        <w:widowControl w:val="0"/>
        <w:numPr>
          <w:ilvl w:val="0"/>
          <w:numId w:val="6"/>
        </w:numPr>
        <w:tabs>
          <w:tab w:val="left" w:pos="1002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секретарём Общего собрания.</w:t>
      </w:r>
    </w:p>
    <w:p w:rsidR="00365001" w:rsidRPr="00365001" w:rsidRDefault="00365001" w:rsidP="00365001">
      <w:pPr>
        <w:widowControl w:val="0"/>
        <w:numPr>
          <w:ilvl w:val="0"/>
          <w:numId w:val="6"/>
        </w:numPr>
        <w:tabs>
          <w:tab w:val="left" w:pos="1002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Нумерация протоколов ведётся от начала календарного года.</w:t>
      </w:r>
    </w:p>
    <w:p w:rsidR="00365001" w:rsidRPr="00365001" w:rsidRDefault="00365001" w:rsidP="00365001">
      <w:pPr>
        <w:widowControl w:val="0"/>
        <w:numPr>
          <w:ilvl w:val="0"/>
          <w:numId w:val="6"/>
        </w:numPr>
        <w:tabs>
          <w:tab w:val="left" w:pos="1011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Книга протоколов Общего собрания нумеруется постранично, прошнуровывается, скрепляется подписью заведующего и печатью дошкольного образовательного учреждения.</w:t>
      </w:r>
    </w:p>
    <w:p w:rsidR="00365001" w:rsidRPr="00365001" w:rsidRDefault="00365001" w:rsidP="00365001">
      <w:pPr>
        <w:widowControl w:val="0"/>
        <w:numPr>
          <w:ilvl w:val="0"/>
          <w:numId w:val="6"/>
        </w:numPr>
        <w:tabs>
          <w:tab w:val="left" w:pos="1016"/>
        </w:tabs>
        <w:spacing w:after="24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Книга протоколов Общего собрания трудового коллектива ДОУ хранится в документации заведующего учреждением (3 года) и передаётся по акту (при смене руководителя, передаче в архив).</w:t>
      </w:r>
    </w:p>
    <w:p w:rsidR="00365001" w:rsidRPr="00365001" w:rsidRDefault="00365001" w:rsidP="00365001">
      <w:pPr>
        <w:pStyle w:val="Heading30"/>
        <w:keepNext/>
        <w:keepLines/>
        <w:shd w:val="clear" w:color="auto" w:fill="auto"/>
        <w:spacing w:before="0"/>
        <w:ind w:left="480"/>
        <w:rPr>
          <w:sz w:val="28"/>
          <w:szCs w:val="28"/>
        </w:rPr>
      </w:pPr>
      <w:bookmarkStart w:id="6" w:name="bookmark8"/>
      <w:r w:rsidRPr="00365001">
        <w:rPr>
          <w:sz w:val="28"/>
          <w:szCs w:val="28"/>
        </w:rPr>
        <w:t>9. Заключительные положения</w:t>
      </w:r>
      <w:bookmarkEnd w:id="6"/>
    </w:p>
    <w:p w:rsidR="00365001" w:rsidRPr="00365001" w:rsidRDefault="00365001" w:rsidP="00365001">
      <w:pPr>
        <w:widowControl w:val="0"/>
        <w:numPr>
          <w:ilvl w:val="0"/>
          <w:numId w:val="7"/>
        </w:numPr>
        <w:tabs>
          <w:tab w:val="left" w:pos="1011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Настоящее Положение является локальным нормативным актом,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365001" w:rsidRPr="00365001" w:rsidRDefault="00365001" w:rsidP="00365001">
      <w:pPr>
        <w:widowControl w:val="0"/>
        <w:numPr>
          <w:ilvl w:val="0"/>
          <w:numId w:val="7"/>
        </w:numPr>
        <w:tabs>
          <w:tab w:val="left" w:pos="1016"/>
        </w:tabs>
        <w:spacing w:after="0" w:line="274" w:lineRule="exact"/>
        <w:ind w:left="480" w:right="20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65001" w:rsidRPr="00365001" w:rsidRDefault="00365001" w:rsidP="00365001">
      <w:pPr>
        <w:widowControl w:val="0"/>
        <w:numPr>
          <w:ilvl w:val="0"/>
          <w:numId w:val="7"/>
        </w:numPr>
        <w:tabs>
          <w:tab w:val="left" w:pos="1016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365001">
        <w:rPr>
          <w:rFonts w:ascii="Times New Roman" w:hAnsi="Times New Roman" w:cs="Times New Roman"/>
          <w:sz w:val="28"/>
          <w:szCs w:val="28"/>
        </w:rPr>
        <w:t>Положение принимается на неопределенный срок. Изменения и дополнения к Положению принимаются в порядке, предусмотренном п.9.1, настоящего Положения.</w:t>
      </w:r>
    </w:p>
    <w:p w:rsidR="00365001" w:rsidRPr="00365001" w:rsidRDefault="00365001" w:rsidP="00365001">
      <w:pPr>
        <w:widowControl w:val="0"/>
        <w:numPr>
          <w:ilvl w:val="0"/>
          <w:numId w:val="7"/>
        </w:numPr>
        <w:tabs>
          <w:tab w:val="left" w:pos="1016"/>
        </w:tabs>
        <w:spacing w:after="0" w:line="274" w:lineRule="exact"/>
        <w:ind w:left="480"/>
        <w:jc w:val="both"/>
        <w:rPr>
          <w:rFonts w:ascii="Times New Roman" w:hAnsi="Times New Roman" w:cs="Times New Roman"/>
          <w:sz w:val="28"/>
          <w:szCs w:val="28"/>
        </w:rPr>
        <w:sectPr w:rsidR="00365001" w:rsidRPr="00365001">
          <w:footnotePr>
            <w:numFmt w:val="upperRoman"/>
            <w:numRestart w:val="eachPage"/>
          </w:footnotePr>
          <w:pgSz w:w="11900" w:h="16840"/>
          <w:pgMar w:top="569" w:right="1245" w:bottom="1084" w:left="718" w:header="0" w:footer="3" w:gutter="0"/>
          <w:cols w:space="720"/>
          <w:noEndnote/>
          <w:docGrid w:linePitch="360"/>
        </w:sectPr>
      </w:pPr>
      <w:r w:rsidRPr="00365001">
        <w:rPr>
          <w:rFonts w:ascii="Times New Roman" w:hAnsi="Times New Roman" w:cs="Times New Roman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65001" w:rsidRPr="00365001" w:rsidRDefault="00365001" w:rsidP="00365001">
      <w:pPr>
        <w:pStyle w:val="Footnote0"/>
        <w:shd w:val="clear" w:color="auto" w:fill="auto"/>
        <w:tabs>
          <w:tab w:val="left" w:pos="475"/>
        </w:tabs>
        <w:rPr>
          <w:sz w:val="28"/>
          <w:szCs w:val="28"/>
        </w:rPr>
      </w:pPr>
    </w:p>
    <w:p w:rsidR="00365001" w:rsidRPr="00365001" w:rsidRDefault="00365001">
      <w:pPr>
        <w:rPr>
          <w:rFonts w:ascii="Times New Roman" w:hAnsi="Times New Roman" w:cs="Times New Roman"/>
          <w:sz w:val="28"/>
          <w:szCs w:val="28"/>
        </w:rPr>
      </w:pPr>
    </w:p>
    <w:p w:rsidR="00365001" w:rsidRPr="00365001" w:rsidRDefault="00365001">
      <w:pPr>
        <w:rPr>
          <w:rFonts w:ascii="Times New Roman" w:hAnsi="Times New Roman" w:cs="Times New Roman"/>
          <w:sz w:val="28"/>
          <w:szCs w:val="28"/>
        </w:rPr>
      </w:pPr>
    </w:p>
    <w:sectPr w:rsidR="00365001" w:rsidRPr="00365001" w:rsidSect="00B83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3589D"/>
    <w:multiLevelType w:val="multilevel"/>
    <w:tmpl w:val="AC3ADE4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5E60B2"/>
    <w:multiLevelType w:val="multilevel"/>
    <w:tmpl w:val="9CFC0492"/>
    <w:lvl w:ilvl="0">
      <w:start w:val="1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C47DF0"/>
    <w:multiLevelType w:val="multilevel"/>
    <w:tmpl w:val="6FAE057E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974A36"/>
    <w:multiLevelType w:val="multilevel"/>
    <w:tmpl w:val="7A8CC7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6602B5"/>
    <w:multiLevelType w:val="multilevel"/>
    <w:tmpl w:val="2768362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D92184"/>
    <w:multiLevelType w:val="multilevel"/>
    <w:tmpl w:val="00E8167C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073FDE"/>
    <w:multiLevelType w:val="multilevel"/>
    <w:tmpl w:val="D5F6C0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footnotePr>
    <w:numFmt w:val="upperRoman"/>
    <w:numRestart w:val="eachPage"/>
  </w:footnotePr>
  <w:compat/>
  <w:rsids>
    <w:rsidRoot w:val="00365001"/>
    <w:rsid w:val="0000762E"/>
    <w:rsid w:val="00365001"/>
    <w:rsid w:val="00B8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01"/>
    <w:rPr>
      <w:rFonts w:ascii="Tahoma" w:hAnsi="Tahoma" w:cs="Tahoma"/>
      <w:sz w:val="16"/>
      <w:szCs w:val="16"/>
    </w:rPr>
  </w:style>
  <w:style w:type="character" w:customStyle="1" w:styleId="Footnote">
    <w:name w:val="Footnote_"/>
    <w:basedOn w:val="a0"/>
    <w:link w:val="Footnote0"/>
    <w:rsid w:val="0036500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">
    <w:name w:val="Body text (2)_"/>
    <w:basedOn w:val="a0"/>
    <w:rsid w:val="003650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3">
    <w:name w:val="Heading #3_"/>
    <w:basedOn w:val="a0"/>
    <w:link w:val="Heading30"/>
    <w:rsid w:val="0036500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0">
    <w:name w:val="Body text (2)"/>
    <w:basedOn w:val="Bodytext2"/>
    <w:rsid w:val="00365001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36500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Footnote0">
    <w:name w:val="Footnote"/>
    <w:basedOn w:val="a"/>
    <w:link w:val="Footnote"/>
    <w:rsid w:val="00365001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Heading30">
    <w:name w:val="Heading #3"/>
    <w:basedOn w:val="a"/>
    <w:link w:val="Heading3"/>
    <w:rsid w:val="00365001"/>
    <w:pPr>
      <w:widowControl w:val="0"/>
      <w:shd w:val="clear" w:color="auto" w:fill="FFFFFF"/>
      <w:spacing w:before="240" w:after="0" w:line="274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Bodytext40">
    <w:name w:val="Body text (4)"/>
    <w:basedOn w:val="a"/>
    <w:link w:val="Bodytext4"/>
    <w:rsid w:val="00365001"/>
    <w:pPr>
      <w:widowControl w:val="0"/>
      <w:shd w:val="clear" w:color="auto" w:fill="FFFFFF"/>
      <w:spacing w:after="0" w:line="271" w:lineRule="exac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1213</Words>
  <Characters>6919</Characters>
  <Application>Microsoft Office Word</Application>
  <DocSecurity>0</DocSecurity>
  <Lines>57</Lines>
  <Paragraphs>16</Paragraphs>
  <ScaleCrop>false</ScaleCrop>
  <Company>HP</Company>
  <LinksUpToDate>false</LinksUpToDate>
  <CharactersWithSpaces>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2020-11-05T17:02:00Z</dcterms:created>
  <dcterms:modified xsi:type="dcterms:W3CDTF">2020-11-05T17:04:00Z</dcterms:modified>
</cp:coreProperties>
</file>